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2" w:rsidRDefault="005B48E2" w:rsidP="005B48E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827E1A">
        <w:rPr>
          <w:rFonts w:ascii="Times New Roman" w:hAnsi="Times New Roman" w:cs="Times New Roman"/>
          <w:b/>
          <w:sz w:val="28"/>
        </w:rPr>
        <w:t>Олимпиада по финансовой грамотности среди учащихся учреждений образования – 2017</w:t>
      </w:r>
    </w:p>
    <w:p w:rsidR="005B48E2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– 2</w:t>
      </w:r>
    </w:p>
    <w:p w:rsidR="005B48E2" w:rsidRPr="00827E1A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  <w:u w:val="single"/>
        </w:rPr>
        <w:t>НАЛИЧНЫЕ ДЕНЬГИ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Вопрос 1. </w:t>
      </w:r>
      <w:r>
        <w:rPr>
          <w:rFonts w:ascii="Times New Roman" w:hAnsi="Times New Roman" w:cs="Times New Roman"/>
          <w:sz w:val="30"/>
          <w:szCs w:val="30"/>
        </w:rPr>
        <w:t>Какой масштаб проведенной в июле 2016 года в Республике Беларусь деноминации белорусского рубля?</w:t>
      </w:r>
    </w:p>
    <w:p w:rsidR="005B48E2" w:rsidRDefault="005B48E2" w:rsidP="005B48E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100:1</w:t>
      </w:r>
    </w:p>
    <w:p w:rsidR="005B48E2" w:rsidRDefault="005B48E2" w:rsidP="005B48E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10 000:1</w:t>
      </w:r>
    </w:p>
    <w:p w:rsidR="005B48E2" w:rsidRPr="005B48E2" w:rsidRDefault="005B48E2" w:rsidP="005B48E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1 000:1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Вопрос 2. </w:t>
      </w:r>
      <w:r>
        <w:rPr>
          <w:rFonts w:ascii="Times New Roman" w:hAnsi="Times New Roman" w:cs="Times New Roman"/>
          <w:sz w:val="30"/>
          <w:szCs w:val="30"/>
        </w:rPr>
        <w:t>Сколько номиналов банкнот образца 2009 года выпущено в обращение с 1 июля 2016 г.?</w:t>
      </w:r>
    </w:p>
    <w:p w:rsidR="005B48E2" w:rsidRDefault="005B48E2" w:rsidP="005B48E2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</w:p>
    <w:p w:rsidR="005B48E2" w:rsidRDefault="005B48E2" w:rsidP="005B48E2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</w:p>
    <w:p w:rsidR="005B48E2" w:rsidRPr="005B48E2" w:rsidRDefault="005B48E2" w:rsidP="005B48E2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5B48E2">
        <w:rPr>
          <w:rFonts w:ascii="Times New Roman" w:hAnsi="Times New Roman"/>
          <w:sz w:val="30"/>
          <w:szCs w:val="30"/>
        </w:rPr>
        <w:t>8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3.</w:t>
      </w:r>
      <w:r>
        <w:rPr>
          <w:rFonts w:ascii="Times New Roman" w:hAnsi="Times New Roman" w:cs="Times New Roman"/>
          <w:sz w:val="30"/>
          <w:szCs w:val="30"/>
        </w:rPr>
        <w:t xml:space="preserve"> С какого периода денежные знаки образца 2000 года будут считаться недействительными?</w:t>
      </w:r>
    </w:p>
    <w:p w:rsidR="005B48E2" w:rsidRDefault="005B48E2" w:rsidP="005B48E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1 января 2017 г.</w:t>
      </w:r>
    </w:p>
    <w:p w:rsidR="005B48E2" w:rsidRDefault="005B48E2" w:rsidP="005B48E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1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30"/>
            <w:szCs w:val="30"/>
          </w:rPr>
          <w:t>2020 г</w:t>
        </w:r>
      </w:smartTag>
      <w:r>
        <w:rPr>
          <w:rFonts w:ascii="Times New Roman" w:hAnsi="Times New Roman"/>
          <w:sz w:val="30"/>
          <w:szCs w:val="30"/>
        </w:rPr>
        <w:t>.</w:t>
      </w:r>
    </w:p>
    <w:p w:rsidR="005B48E2" w:rsidRPr="005B48E2" w:rsidRDefault="005B48E2" w:rsidP="005B48E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1 января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30"/>
            <w:szCs w:val="30"/>
          </w:rPr>
          <w:t>2022 г</w:t>
        </w:r>
      </w:smartTag>
      <w:r>
        <w:rPr>
          <w:rFonts w:ascii="Times New Roman" w:hAnsi="Times New Roman"/>
          <w:sz w:val="30"/>
          <w:szCs w:val="30"/>
        </w:rPr>
        <w:t>.</w:t>
      </w:r>
    </w:p>
    <w:p w:rsidR="005B48E2" w:rsidRPr="00827E1A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СБЕРЕЖЕНИЯ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Вопрос 4. </w:t>
      </w:r>
      <w:r>
        <w:rPr>
          <w:rFonts w:ascii="Times New Roman" w:hAnsi="Times New Roman" w:cs="Times New Roman"/>
          <w:sz w:val="30"/>
          <w:szCs w:val="30"/>
        </w:rPr>
        <w:t>Можете ли Вы забрать срочный вклад из банка раньше оговоренного договором срока без согласия банка?</w:t>
      </w:r>
    </w:p>
    <w:p w:rsidR="005B48E2" w:rsidRDefault="005B48E2" w:rsidP="005B48E2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да, но только если вклад является отзывным</w:t>
      </w:r>
    </w:p>
    <w:p w:rsidR="005B48E2" w:rsidRDefault="005B48E2" w:rsidP="005B48E2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да, но только если вклад является безотзывным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нет, досрочное снятие вкладов физическими лицами запрещено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 5.</w:t>
      </w:r>
      <w:r>
        <w:rPr>
          <w:rFonts w:ascii="Times New Roman" w:hAnsi="Times New Roman" w:cs="Times New Roman"/>
          <w:sz w:val="30"/>
          <w:szCs w:val="30"/>
        </w:rPr>
        <w:t xml:space="preserve"> Артем положил 1 000 белорусских рублей на депозит сроком 1,5 года с процентной ставкой 10% годовых, при этом проценты капитализируются раз в полгода. Какая сумма будет на депозите по окончанию его действия?</w:t>
      </w:r>
    </w:p>
    <w:p w:rsidR="005B48E2" w:rsidRDefault="005B48E2" w:rsidP="005B48E2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1 103 бел</w:t>
      </w:r>
      <w:proofErr w:type="gramStart"/>
      <w:r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> </w:t>
      </w:r>
      <w:proofErr w:type="gramStart"/>
      <w:r>
        <w:rPr>
          <w:rFonts w:ascii="Times New Roman" w:hAnsi="Times New Roman"/>
          <w:sz w:val="30"/>
          <w:szCs w:val="30"/>
        </w:rPr>
        <w:t>р</w:t>
      </w:r>
      <w:proofErr w:type="gramEnd"/>
      <w:r>
        <w:rPr>
          <w:rFonts w:ascii="Times New Roman" w:hAnsi="Times New Roman"/>
          <w:sz w:val="30"/>
          <w:szCs w:val="30"/>
        </w:rPr>
        <w:t>уб.50 копеек.</w:t>
      </w:r>
    </w:p>
    <w:p w:rsidR="005B48E2" w:rsidRDefault="005B48E2" w:rsidP="005B48E2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1 112 бел</w:t>
      </w:r>
      <w:proofErr w:type="gramStart"/>
      <w:r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> </w:t>
      </w:r>
      <w:proofErr w:type="gramStart"/>
      <w:r>
        <w:rPr>
          <w:rFonts w:ascii="Times New Roman" w:hAnsi="Times New Roman"/>
          <w:sz w:val="30"/>
          <w:szCs w:val="30"/>
        </w:rPr>
        <w:t>р</w:t>
      </w:r>
      <w:proofErr w:type="gramEnd"/>
      <w:r>
        <w:rPr>
          <w:rFonts w:ascii="Times New Roman" w:hAnsi="Times New Roman"/>
          <w:sz w:val="30"/>
          <w:szCs w:val="30"/>
        </w:rPr>
        <w:t>уб.40 копеек.</w:t>
      </w:r>
    </w:p>
    <w:p w:rsidR="005B48E2" w:rsidRDefault="005B48E2" w:rsidP="005B48E2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1 157 бел</w:t>
      </w:r>
      <w:proofErr w:type="gramStart"/>
      <w:r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> </w:t>
      </w:r>
      <w:proofErr w:type="gramStart"/>
      <w:r>
        <w:rPr>
          <w:rFonts w:ascii="Times New Roman" w:hAnsi="Times New Roman"/>
          <w:sz w:val="30"/>
          <w:szCs w:val="30"/>
        </w:rPr>
        <w:t>р</w:t>
      </w:r>
      <w:proofErr w:type="gramEnd"/>
      <w:r>
        <w:rPr>
          <w:rFonts w:ascii="Times New Roman" w:hAnsi="Times New Roman"/>
          <w:sz w:val="30"/>
          <w:szCs w:val="30"/>
        </w:rPr>
        <w:t>уб. 63 копейки.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6.</w:t>
      </w:r>
      <w:r>
        <w:rPr>
          <w:rFonts w:ascii="Times New Roman" w:hAnsi="Times New Roman" w:cs="Times New Roman"/>
          <w:sz w:val="30"/>
          <w:szCs w:val="30"/>
        </w:rPr>
        <w:t xml:space="preserve"> В случае ликвидации банка будет ли выплачено возмещение по сберегательному сертификату?</w:t>
      </w:r>
    </w:p>
    <w:p w:rsidR="005B48E2" w:rsidRDefault="005B48E2" w:rsidP="005B48E2">
      <w:pPr>
        <w:pStyle w:val="a3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да, вне зависимости от того, является сберегательный сертификат именным или на предъявителя</w:t>
      </w:r>
    </w:p>
    <w:p w:rsidR="005B48E2" w:rsidRDefault="005B48E2" w:rsidP="005B48E2">
      <w:pPr>
        <w:pStyle w:val="a3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да, только в случае, если сберегательный сертификат является именным </w:t>
      </w:r>
    </w:p>
    <w:p w:rsidR="005B48E2" w:rsidRDefault="005B48E2" w:rsidP="005B48E2">
      <w:pPr>
        <w:pStyle w:val="a3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нет, эти средства возмещению не подлежат</w:t>
      </w:r>
    </w:p>
    <w:p w:rsidR="005B48E2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</w:p>
    <w:p w:rsidR="005B48E2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</w:p>
    <w:p w:rsidR="005B48E2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</w:p>
    <w:p w:rsidR="005B48E2" w:rsidRPr="00827E1A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lastRenderedPageBreak/>
        <w:t>ЗАИМСТВОВАНИЯ.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 7.</w:t>
      </w:r>
      <w:r>
        <w:rPr>
          <w:rFonts w:ascii="Times New Roman" w:hAnsi="Times New Roman" w:cs="Times New Roman"/>
          <w:sz w:val="30"/>
          <w:szCs w:val="30"/>
        </w:rPr>
        <w:t xml:space="preserve"> Кто может получить кредитную историю близкого родственника (мужа, жены, сына, дочери)? </w:t>
      </w:r>
    </w:p>
    <w:p w:rsidR="005B48E2" w:rsidRDefault="005B48E2" w:rsidP="005B48E2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никто не может получить кредитную историю близкого родственника, только сам субъект кредитной истории</w:t>
      </w:r>
    </w:p>
    <w:p w:rsidR="005B48E2" w:rsidRDefault="005B48E2" w:rsidP="005B48E2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близкий родственник по письменному заявлению с предъявлением паспорта</w:t>
      </w:r>
    </w:p>
    <w:p w:rsidR="005B48E2" w:rsidRDefault="005B48E2" w:rsidP="005B48E2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доверенное лицо на основании нотариально заверенной доверенности 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Вопрос 8. </w:t>
      </w:r>
      <w:r>
        <w:rPr>
          <w:rFonts w:ascii="Times New Roman" w:hAnsi="Times New Roman" w:cs="Times New Roman"/>
          <w:sz w:val="30"/>
          <w:szCs w:val="30"/>
        </w:rPr>
        <w:t>Какой способ погашения кредита наиболее выгоден при долгосрочном кредитовании?</w:t>
      </w:r>
    </w:p>
    <w:p w:rsidR="005B48E2" w:rsidRDefault="005B48E2" w:rsidP="005B48E2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дифференцированной схеме погашения кредита</w:t>
      </w:r>
    </w:p>
    <w:p w:rsidR="005B48E2" w:rsidRDefault="005B48E2" w:rsidP="005B48E2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</w:t>
      </w:r>
      <w:proofErr w:type="spellStart"/>
      <w:r>
        <w:rPr>
          <w:rFonts w:ascii="Times New Roman" w:hAnsi="Times New Roman"/>
          <w:sz w:val="30"/>
          <w:szCs w:val="30"/>
        </w:rPr>
        <w:t>аннуитетной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схеме погашения кредита</w:t>
      </w:r>
    </w:p>
    <w:p w:rsidR="005B48E2" w:rsidRDefault="005B48E2" w:rsidP="005B48E2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сумма переплаты будет одинаковой независимо от способа погашения кредита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9.</w:t>
      </w:r>
      <w:r>
        <w:rPr>
          <w:rFonts w:ascii="Times New Roman" w:hAnsi="Times New Roman" w:cs="Times New Roman"/>
          <w:sz w:val="30"/>
          <w:szCs w:val="30"/>
        </w:rPr>
        <w:t xml:space="preserve"> В случае если кредитополучатель оказался неплатежеспособен, то поручитель должен выплатить банку:</w:t>
      </w:r>
    </w:p>
    <w:p w:rsidR="005B48E2" w:rsidRDefault="005B48E2" w:rsidP="005B48E2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сумму основного долга по кредитному договору</w:t>
      </w:r>
    </w:p>
    <w:p w:rsidR="005B48E2" w:rsidRDefault="005B48E2" w:rsidP="005B48E2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штраф и пеню, </w:t>
      </w:r>
      <w:proofErr w:type="gramStart"/>
      <w:r>
        <w:rPr>
          <w:rFonts w:ascii="Times New Roman" w:hAnsi="Times New Roman"/>
          <w:sz w:val="30"/>
          <w:szCs w:val="30"/>
        </w:rPr>
        <w:t>начисленные</w:t>
      </w:r>
      <w:proofErr w:type="gramEnd"/>
      <w:r>
        <w:rPr>
          <w:rFonts w:ascii="Times New Roman" w:hAnsi="Times New Roman"/>
          <w:sz w:val="30"/>
          <w:szCs w:val="30"/>
        </w:rPr>
        <w:t xml:space="preserve"> за несвоевременное или ненадлежащее исполнение обязательств кредитополучателем по кредитному договору</w:t>
      </w:r>
    </w:p>
    <w:p w:rsidR="005B48E2" w:rsidRDefault="005B48E2" w:rsidP="005B48E2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платежи по кредитному договору, не выполненные кредитополучателем</w:t>
      </w:r>
    </w:p>
    <w:p w:rsidR="005B48E2" w:rsidRPr="00827E1A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ЦИФРОВОЙ БАНКИНГ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Вопрос 10.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Кобрендинговая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платежная карточка – это:</w:t>
      </w:r>
    </w:p>
    <w:p w:rsidR="005B48E2" w:rsidRDefault="005B48E2" w:rsidP="005B48E2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карточка, использование которой предусмотрено договором об использовании карточки, заключенным между банком-эмитентом и юридическим лицом (индивидуальным предпринимателем)</w:t>
      </w:r>
    </w:p>
    <w:p w:rsidR="005B48E2" w:rsidRDefault="005B48E2" w:rsidP="005B48E2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карточка, выпущенная в обращение в рамках двух платежных систем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карточка, которая является совместным продуктом банка и какой-то компании, предусматривающая предоставление держателю карточки дополнительных услуг, бонусов, скидок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11.</w:t>
      </w:r>
      <w:r>
        <w:rPr>
          <w:rFonts w:ascii="Times New Roman" w:hAnsi="Times New Roman" w:cs="Times New Roman"/>
          <w:sz w:val="30"/>
          <w:szCs w:val="30"/>
        </w:rPr>
        <w:t xml:space="preserve"> Если у человека есть банковская платежная карточка, это означает, что у него есть…</w:t>
      </w:r>
    </w:p>
    <w:p w:rsidR="005B48E2" w:rsidRDefault="005B48E2" w:rsidP="005B48E2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кошелек</w:t>
      </w:r>
    </w:p>
    <w:p w:rsidR="005B48E2" w:rsidRDefault="005B48E2" w:rsidP="005B48E2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счет в банке</w:t>
      </w:r>
    </w:p>
    <w:p w:rsidR="005B48E2" w:rsidRPr="005B48E2" w:rsidRDefault="005B48E2" w:rsidP="005B48E2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5B48E2">
        <w:rPr>
          <w:rFonts w:ascii="Times New Roman" w:hAnsi="Times New Roman"/>
          <w:sz w:val="30"/>
          <w:szCs w:val="30"/>
        </w:rPr>
        <w:t>электронный кошелек и счет в банке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Вопрос 12.</w:t>
      </w:r>
      <w:r>
        <w:rPr>
          <w:rFonts w:ascii="Times New Roman" w:hAnsi="Times New Roman" w:cs="Times New Roman"/>
          <w:sz w:val="30"/>
          <w:szCs w:val="30"/>
        </w:rPr>
        <w:t xml:space="preserve"> Как называется вид мошеннической схемы, в которой небольшой отрезок фотопленки препятствует возвращению владельцу банковской платежной карты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картридера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банкомата? </w:t>
      </w:r>
    </w:p>
    <w:p w:rsidR="005B48E2" w:rsidRDefault="005B48E2" w:rsidP="005B48E2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ливанская петля</w:t>
      </w:r>
    </w:p>
    <w:p w:rsidR="005B48E2" w:rsidRDefault="005B48E2" w:rsidP="005B48E2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шимминг</w:t>
      </w:r>
      <w:proofErr w:type="spellEnd"/>
    </w:p>
    <w:p w:rsidR="005B48E2" w:rsidRDefault="005B48E2" w:rsidP="005B48E2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фотокарт</w:t>
      </w:r>
    </w:p>
    <w:p w:rsidR="005B48E2" w:rsidRPr="00827E1A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НАЦИОНАЛЬНЫЙ БАНК.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Вопрос 13. </w:t>
      </w:r>
      <w:r>
        <w:rPr>
          <w:rFonts w:ascii="Times New Roman" w:hAnsi="Times New Roman" w:cs="Times New Roman"/>
          <w:sz w:val="30"/>
          <w:szCs w:val="30"/>
        </w:rPr>
        <w:t>Кому принадлежит исключительное право эмиссии денег в Республике Беларусь?</w:t>
      </w:r>
    </w:p>
    <w:p w:rsidR="005B48E2" w:rsidRDefault="005B48E2" w:rsidP="005B48E2">
      <w:pPr>
        <w:pStyle w:val="a3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коммерческим банкам Республики Беларусь</w:t>
      </w:r>
    </w:p>
    <w:p w:rsidR="005B48E2" w:rsidRDefault="005B48E2" w:rsidP="005B48E2">
      <w:pPr>
        <w:pStyle w:val="a3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Министерству финансов Республики Беларусь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Национальному банку Республики Беларусь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14.</w:t>
      </w:r>
      <w:r>
        <w:rPr>
          <w:rFonts w:ascii="Times New Roman" w:hAnsi="Times New Roman" w:cs="Times New Roman"/>
          <w:sz w:val="30"/>
          <w:szCs w:val="30"/>
        </w:rPr>
        <w:t xml:space="preserve"> Что является функцией Национального банка?</w:t>
      </w:r>
    </w:p>
    <w:p w:rsidR="005B48E2" w:rsidRDefault="005B48E2" w:rsidP="005B48E2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предоставление кредитов населению</w:t>
      </w:r>
    </w:p>
    <w:p w:rsidR="005B48E2" w:rsidRDefault="005B48E2" w:rsidP="005B48E2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создание золотовалютных резервов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привлечение средств населения во вклады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Вопрос 15. </w:t>
      </w:r>
      <w:r>
        <w:rPr>
          <w:rFonts w:ascii="Times New Roman" w:hAnsi="Times New Roman" w:cs="Times New Roman"/>
          <w:sz w:val="30"/>
          <w:szCs w:val="30"/>
        </w:rPr>
        <w:t>Выберите верное утверждение.</w:t>
      </w:r>
    </w:p>
    <w:p w:rsidR="005B48E2" w:rsidRDefault="005B48E2" w:rsidP="005B48E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о</w:t>
      </w:r>
      <w:proofErr w:type="gramEnd"/>
      <w:r>
        <w:rPr>
          <w:rFonts w:ascii="Times New Roman" w:hAnsi="Times New Roman"/>
          <w:sz w:val="30"/>
          <w:szCs w:val="30"/>
        </w:rPr>
        <w:t>бщий для всех банков перечень признаков платежности банкнот в иностранной валюте устанавливает Национальный банк Республики Беларусь</w:t>
      </w:r>
    </w:p>
    <w:p w:rsidR="005B48E2" w:rsidRDefault="005B48E2" w:rsidP="005B48E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признаков платежности банкнот в иностранной валюте устанавливает каждый банк самостоятельно</w:t>
      </w:r>
    </w:p>
    <w:p w:rsidR="005B48E2" w:rsidRPr="005B48E2" w:rsidRDefault="005B48E2" w:rsidP="005B48E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признаков платежности банкнот в иностранной валюте устанавливает ОАО ”Белорусская валютно-фондовая биржа“ в соответствии с требованиями иностранных банков или банков-посредников</w:t>
      </w:r>
    </w:p>
    <w:p w:rsidR="005B48E2" w:rsidRPr="00827E1A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СТРАХОВАНИЕ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Вопрос 16. </w:t>
      </w:r>
      <w:r>
        <w:rPr>
          <w:rFonts w:ascii="Times New Roman" w:hAnsi="Times New Roman" w:cs="Times New Roman"/>
          <w:sz w:val="30"/>
          <w:szCs w:val="30"/>
        </w:rPr>
        <w:t xml:space="preserve">Назовите синоним словосочетания ”страховая премия“: </w:t>
      </w:r>
    </w:p>
    <w:p w:rsidR="005B48E2" w:rsidRDefault="005B48E2" w:rsidP="005B48E2">
      <w:pPr>
        <w:pStyle w:val="a3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страховая выплата</w:t>
      </w:r>
    </w:p>
    <w:p w:rsidR="005B48E2" w:rsidRDefault="005B48E2" w:rsidP="005B48E2">
      <w:pPr>
        <w:pStyle w:val="a3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страховой полис</w:t>
      </w:r>
    </w:p>
    <w:p w:rsidR="005B48E2" w:rsidRDefault="005B48E2" w:rsidP="005B48E2">
      <w:pPr>
        <w:pStyle w:val="a3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страховой взнос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17.</w:t>
      </w:r>
      <w:r>
        <w:rPr>
          <w:rFonts w:ascii="Times New Roman" w:hAnsi="Times New Roman" w:cs="Times New Roman"/>
          <w:sz w:val="30"/>
          <w:szCs w:val="30"/>
        </w:rPr>
        <w:t xml:space="preserve"> Из чего формируется страховой резерв за </w:t>
      </w:r>
      <w:proofErr w:type="gramStart"/>
      <w:r>
        <w:rPr>
          <w:rFonts w:ascii="Times New Roman" w:hAnsi="Times New Roman" w:cs="Times New Roman"/>
          <w:sz w:val="30"/>
          <w:szCs w:val="30"/>
        </w:rPr>
        <w:t>счет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которого при наступлении страхового случая выплачивается страховая выплата страховой компанией страхователю имущества?</w:t>
      </w:r>
    </w:p>
    <w:p w:rsidR="005B48E2" w:rsidRDefault="005B48E2" w:rsidP="005B48E2">
      <w:pPr>
        <w:pStyle w:val="a3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 обязательного резерва страховой организации</w:t>
      </w:r>
    </w:p>
    <w:p w:rsidR="005B48E2" w:rsidRDefault="005B48E2" w:rsidP="005B48E2">
      <w:pPr>
        <w:pStyle w:val="a3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 уставного фонда организации страховщика</w:t>
      </w:r>
    </w:p>
    <w:p w:rsidR="005B48E2" w:rsidRDefault="005B48E2" w:rsidP="005B48E2">
      <w:pPr>
        <w:pStyle w:val="a3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 уплачиваемых страховых взносов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 18.</w:t>
      </w:r>
      <w:r>
        <w:rPr>
          <w:rFonts w:ascii="Times New Roman" w:hAnsi="Times New Roman" w:cs="Times New Roman"/>
          <w:sz w:val="30"/>
          <w:szCs w:val="30"/>
        </w:rPr>
        <w:t xml:space="preserve"> Минимальный срок страхования автомобиля по договору страхования ”Зеленая карта“:</w:t>
      </w:r>
    </w:p>
    <w:p w:rsidR="005B48E2" w:rsidRDefault="005B48E2" w:rsidP="005B48E2">
      <w:pPr>
        <w:pStyle w:val="a3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день</w:t>
      </w:r>
    </w:p>
    <w:p w:rsidR="005B48E2" w:rsidRDefault="005B48E2" w:rsidP="005B48E2">
      <w:pPr>
        <w:pStyle w:val="a3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 дней</w:t>
      </w:r>
    </w:p>
    <w:p w:rsidR="005B48E2" w:rsidRDefault="005B48E2" w:rsidP="005B48E2">
      <w:pPr>
        <w:pStyle w:val="a3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месяц</w:t>
      </w:r>
    </w:p>
    <w:p w:rsidR="005B48E2" w:rsidRPr="00827E1A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lastRenderedPageBreak/>
        <w:t>НАЛОГИ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 19.</w:t>
      </w:r>
      <w:r>
        <w:rPr>
          <w:rFonts w:ascii="Times New Roman" w:hAnsi="Times New Roman" w:cs="Times New Roman"/>
          <w:sz w:val="30"/>
          <w:szCs w:val="30"/>
        </w:rPr>
        <w:t xml:space="preserve"> При каких условиях, положив белорусские рубли на депозит в банк, Вам не придется платить налог с дохода, полученного в виде процентов?</w:t>
      </w:r>
    </w:p>
    <w:p w:rsidR="005B48E2" w:rsidRDefault="005B48E2" w:rsidP="005B48E2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положить белорусские рубли на срок до одного года</w:t>
      </w:r>
    </w:p>
    <w:p w:rsidR="005B48E2" w:rsidRDefault="005B48E2" w:rsidP="005B48E2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положить белорусские рубли на срок более одного года</w:t>
      </w:r>
    </w:p>
    <w:p w:rsidR="005B48E2" w:rsidRDefault="005B48E2" w:rsidP="005B48E2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любом случае необходимо будет заплатить налог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20.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Что из нижесказанного верно для налога на добавленную стоимость (НДС)?</w:t>
      </w:r>
    </w:p>
    <w:p w:rsidR="005B48E2" w:rsidRDefault="005B48E2" w:rsidP="005B48E2">
      <w:pPr>
        <w:pStyle w:val="a3"/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ставка НДС одинакова для всех видов товаров и услуг</w:t>
      </w:r>
    </w:p>
    <w:p w:rsidR="005B48E2" w:rsidRDefault="005B48E2" w:rsidP="005B48E2">
      <w:pPr>
        <w:pStyle w:val="a3"/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НДС ежемесячно удерживается из заработной платы</w:t>
      </w:r>
    </w:p>
    <w:p w:rsidR="005B48E2" w:rsidRDefault="005B48E2" w:rsidP="005B48E2">
      <w:pPr>
        <w:pStyle w:val="a3"/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proofErr w:type="gramStart"/>
      <w:r>
        <w:rPr>
          <w:rFonts w:ascii="Times New Roman" w:hAnsi="Times New Roman"/>
          <w:sz w:val="30"/>
          <w:szCs w:val="30"/>
        </w:rPr>
        <w:t>ДС вкл</w:t>
      </w:r>
      <w:proofErr w:type="gramEnd"/>
      <w:r>
        <w:rPr>
          <w:rFonts w:ascii="Times New Roman" w:hAnsi="Times New Roman"/>
          <w:sz w:val="30"/>
          <w:szCs w:val="30"/>
        </w:rPr>
        <w:t>ючается в цену товаров и услуг и увеличивает их стоимость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21.</w:t>
      </w:r>
      <w:r>
        <w:rPr>
          <w:rFonts w:ascii="Times New Roman" w:hAnsi="Times New Roman" w:cs="Times New Roman"/>
          <w:sz w:val="30"/>
          <w:szCs w:val="30"/>
        </w:rPr>
        <w:t xml:space="preserve"> Земельный налог исчисляется исходя </w:t>
      </w:r>
      <w:proofErr w:type="gramStart"/>
      <w:r>
        <w:rPr>
          <w:rFonts w:ascii="Times New Roman" w:hAnsi="Times New Roman" w:cs="Times New Roman"/>
          <w:sz w:val="30"/>
          <w:szCs w:val="30"/>
        </w:rPr>
        <w:t>из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… </w:t>
      </w:r>
    </w:p>
    <w:p w:rsidR="005B48E2" w:rsidRDefault="005B48E2" w:rsidP="005B48E2">
      <w:pPr>
        <w:pStyle w:val="a3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местоположения земельного участка</w:t>
      </w:r>
    </w:p>
    <w:p w:rsidR="005B48E2" w:rsidRDefault="005B48E2" w:rsidP="005B48E2">
      <w:pPr>
        <w:pStyle w:val="a3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размера земельного участка</w:t>
      </w:r>
    </w:p>
    <w:p w:rsidR="005B48E2" w:rsidRDefault="005B48E2" w:rsidP="005B48E2">
      <w:pPr>
        <w:pStyle w:val="a3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кадастровой стоимости земельного участка</w:t>
      </w:r>
    </w:p>
    <w:p w:rsidR="005B48E2" w:rsidRPr="00827E1A" w:rsidRDefault="005B48E2" w:rsidP="005B48E2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ИНВЕСТИЦИИ</w:t>
      </w:r>
    </w:p>
    <w:p w:rsidR="005B48E2" w:rsidRDefault="005B48E2" w:rsidP="005B48E2">
      <w:pPr>
        <w:pStyle w:val="a4"/>
        <w:ind w:firstLine="284"/>
        <w:jc w:val="both"/>
        <w:rPr>
          <w:b w:val="0"/>
          <w:sz w:val="30"/>
          <w:szCs w:val="30"/>
          <w:lang w:val="ru-RU" w:eastAsia="en-US"/>
        </w:rPr>
      </w:pPr>
      <w:r>
        <w:rPr>
          <w:sz w:val="30"/>
          <w:szCs w:val="30"/>
          <w:lang w:val="ru-RU" w:eastAsia="en-US"/>
        </w:rPr>
        <w:t>Вопрос 22.</w:t>
      </w:r>
      <w:r>
        <w:rPr>
          <w:b w:val="0"/>
          <w:sz w:val="30"/>
          <w:szCs w:val="30"/>
          <w:lang w:val="ru-RU" w:eastAsia="en-US"/>
        </w:rPr>
        <w:t xml:space="preserve"> Акция гарантирует:</w:t>
      </w:r>
    </w:p>
    <w:p w:rsidR="005B48E2" w:rsidRDefault="005B48E2" w:rsidP="005B48E2">
      <w:pPr>
        <w:pStyle w:val="a4"/>
        <w:numPr>
          <w:ilvl w:val="0"/>
          <w:numId w:val="46"/>
        </w:numPr>
        <w:ind w:left="0" w:firstLine="284"/>
        <w:jc w:val="both"/>
        <w:rPr>
          <w:b w:val="0"/>
          <w:sz w:val="30"/>
          <w:szCs w:val="30"/>
          <w:lang w:val="ru-RU" w:eastAsia="en-US"/>
        </w:rPr>
      </w:pPr>
      <w:r>
        <w:rPr>
          <w:b w:val="0"/>
          <w:sz w:val="30"/>
          <w:szCs w:val="30"/>
          <w:lang w:val="ru-RU" w:eastAsia="en-US"/>
        </w:rPr>
        <w:t>высокую доходность</w:t>
      </w:r>
    </w:p>
    <w:p w:rsidR="005B48E2" w:rsidRDefault="005B48E2" w:rsidP="005B48E2">
      <w:pPr>
        <w:pStyle w:val="a4"/>
        <w:numPr>
          <w:ilvl w:val="0"/>
          <w:numId w:val="46"/>
        </w:numPr>
        <w:ind w:left="0" w:firstLine="284"/>
        <w:jc w:val="both"/>
        <w:rPr>
          <w:b w:val="0"/>
          <w:sz w:val="30"/>
          <w:szCs w:val="30"/>
          <w:lang w:val="ru-RU" w:eastAsia="en-US"/>
        </w:rPr>
      </w:pPr>
      <w:r>
        <w:rPr>
          <w:b w:val="0"/>
          <w:sz w:val="30"/>
          <w:szCs w:val="30"/>
          <w:lang w:val="ru-RU" w:eastAsia="en-US"/>
        </w:rPr>
        <w:t>сохранность денежных средств даже при банкротстве компании, выпустившей акцию</w:t>
      </w:r>
    </w:p>
    <w:p w:rsidR="005B48E2" w:rsidRDefault="005B48E2" w:rsidP="005B48E2">
      <w:pPr>
        <w:pStyle w:val="a4"/>
        <w:numPr>
          <w:ilvl w:val="0"/>
          <w:numId w:val="46"/>
        </w:numPr>
        <w:ind w:left="0" w:firstLine="284"/>
        <w:jc w:val="both"/>
        <w:rPr>
          <w:b w:val="0"/>
          <w:sz w:val="30"/>
          <w:szCs w:val="30"/>
          <w:lang w:val="ru-RU" w:eastAsia="en-US"/>
        </w:rPr>
      </w:pPr>
      <w:r>
        <w:rPr>
          <w:b w:val="0"/>
          <w:sz w:val="30"/>
          <w:szCs w:val="30"/>
          <w:lang w:val="ru-RU" w:eastAsia="en-US"/>
        </w:rPr>
        <w:t>право на участие в управлении акционерным обществом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 23.</w:t>
      </w:r>
      <w:r>
        <w:rPr>
          <w:rFonts w:ascii="Times New Roman" w:hAnsi="Times New Roman" w:cs="Times New Roman"/>
          <w:sz w:val="30"/>
          <w:szCs w:val="30"/>
        </w:rPr>
        <w:t xml:space="preserve"> Диверсификация – это: </w:t>
      </w:r>
    </w:p>
    <w:p w:rsidR="005B48E2" w:rsidRDefault="005B48E2" w:rsidP="005B48E2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распределение финансов между несколькими видами инвестиций с целью снижения рисков</w:t>
      </w:r>
    </w:p>
    <w:p w:rsidR="005B48E2" w:rsidRDefault="005B48E2" w:rsidP="005B48E2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 коллективных инвестиций, при которой средства вкладчиков объединяются для дальнейшего размещения профессиональными управляющими</w:t>
      </w:r>
    </w:p>
    <w:p w:rsidR="005B48E2" w:rsidRDefault="005B48E2" w:rsidP="005B48E2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непрерывный процесс обмена одной иностранной валюты на другую</w:t>
      </w:r>
    </w:p>
    <w:p w:rsidR="005B48E2" w:rsidRDefault="005B48E2" w:rsidP="005B4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 24.</w:t>
      </w:r>
      <w:r>
        <w:rPr>
          <w:rFonts w:ascii="Times New Roman" w:hAnsi="Times New Roman" w:cs="Times New Roman"/>
          <w:sz w:val="30"/>
          <w:szCs w:val="30"/>
        </w:rPr>
        <w:t xml:space="preserve"> Учитель математики Антон Иванович решил купить акции открытого акционерного общества. Может ли он лично участвовать в торгах на валютно-фондовой бирже.</w:t>
      </w:r>
    </w:p>
    <w:p w:rsidR="005B48E2" w:rsidRDefault="005B48E2" w:rsidP="005B48E2">
      <w:pPr>
        <w:pStyle w:val="a3"/>
        <w:numPr>
          <w:ilvl w:val="0"/>
          <w:numId w:val="4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</w:t>
      </w:r>
      <w:proofErr w:type="gramEnd"/>
      <w:r>
        <w:rPr>
          <w:rFonts w:ascii="Times New Roman" w:hAnsi="Times New Roman"/>
          <w:sz w:val="30"/>
          <w:szCs w:val="30"/>
        </w:rPr>
        <w:t>а</w:t>
      </w:r>
    </w:p>
    <w:p w:rsidR="005B48E2" w:rsidRDefault="005B48E2" w:rsidP="005B48E2">
      <w:pPr>
        <w:pStyle w:val="a3"/>
        <w:numPr>
          <w:ilvl w:val="0"/>
          <w:numId w:val="4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нет</w:t>
      </w:r>
    </w:p>
    <w:p w:rsidR="005B48E2" w:rsidRDefault="005B48E2" w:rsidP="005B48E2">
      <w:pPr>
        <w:pStyle w:val="a3"/>
        <w:numPr>
          <w:ilvl w:val="0"/>
          <w:numId w:val="4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только через Национальный банк Республики Беларусь</w:t>
      </w:r>
    </w:p>
    <w:p w:rsidR="005B48E2" w:rsidRPr="00827E1A" w:rsidRDefault="005B48E2" w:rsidP="005B48E2">
      <w:pPr>
        <w:pStyle w:val="a4"/>
        <w:ind w:firstLine="284"/>
        <w:jc w:val="both"/>
        <w:rPr>
          <w:b w:val="0"/>
          <w:sz w:val="30"/>
          <w:szCs w:val="30"/>
          <w:lang w:val="ru-RU" w:eastAsia="en-US"/>
        </w:rPr>
      </w:pPr>
    </w:p>
    <w:p w:rsidR="005D267A" w:rsidRDefault="005D267A" w:rsidP="005B48E2">
      <w:pPr>
        <w:spacing w:after="0" w:line="240" w:lineRule="auto"/>
        <w:ind w:firstLine="284"/>
      </w:pPr>
    </w:p>
    <w:sectPr w:rsidR="005D267A" w:rsidSect="005D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BE7"/>
    <w:multiLevelType w:val="hybridMultilevel"/>
    <w:tmpl w:val="AA3ADF8C"/>
    <w:lvl w:ilvl="0" w:tplc="44DAF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90A12"/>
    <w:multiLevelType w:val="hybridMultilevel"/>
    <w:tmpl w:val="BB8A5186"/>
    <w:lvl w:ilvl="0" w:tplc="AADAFFC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C59AD"/>
    <w:multiLevelType w:val="hybridMultilevel"/>
    <w:tmpl w:val="2F9E0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97D66"/>
    <w:multiLevelType w:val="hybridMultilevel"/>
    <w:tmpl w:val="068C8B4E"/>
    <w:lvl w:ilvl="0" w:tplc="541E5B1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E13D6"/>
    <w:multiLevelType w:val="hybridMultilevel"/>
    <w:tmpl w:val="62A6E012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A46FE"/>
    <w:multiLevelType w:val="hybridMultilevel"/>
    <w:tmpl w:val="957A09AA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033951"/>
    <w:multiLevelType w:val="hybridMultilevel"/>
    <w:tmpl w:val="391A2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C46FA"/>
    <w:multiLevelType w:val="hybridMultilevel"/>
    <w:tmpl w:val="6E88DACA"/>
    <w:lvl w:ilvl="0" w:tplc="D526C1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81DE5"/>
    <w:multiLevelType w:val="hybridMultilevel"/>
    <w:tmpl w:val="3E1037AC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4B7B05"/>
    <w:multiLevelType w:val="hybridMultilevel"/>
    <w:tmpl w:val="73BC9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E62DDB"/>
    <w:multiLevelType w:val="hybridMultilevel"/>
    <w:tmpl w:val="955EA2E4"/>
    <w:lvl w:ilvl="0" w:tplc="7D7C73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4C6A6D"/>
    <w:multiLevelType w:val="hybridMultilevel"/>
    <w:tmpl w:val="FFEC9B5E"/>
    <w:lvl w:ilvl="0" w:tplc="83C22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E752A7"/>
    <w:multiLevelType w:val="hybridMultilevel"/>
    <w:tmpl w:val="0EC02D3C"/>
    <w:lvl w:ilvl="0" w:tplc="C18E15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DE46C2"/>
    <w:multiLevelType w:val="hybridMultilevel"/>
    <w:tmpl w:val="815E89C4"/>
    <w:lvl w:ilvl="0" w:tplc="D93C6322">
      <w:start w:val="1"/>
      <w:numFmt w:val="decimal"/>
      <w:lvlText w:val="%1."/>
      <w:lvlJc w:val="left"/>
      <w:pPr>
        <w:ind w:left="242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771817"/>
    <w:multiLevelType w:val="hybridMultilevel"/>
    <w:tmpl w:val="558AFB4E"/>
    <w:lvl w:ilvl="0" w:tplc="93C2E29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501AD4"/>
    <w:multiLevelType w:val="hybridMultilevel"/>
    <w:tmpl w:val="C7466C62"/>
    <w:lvl w:ilvl="0" w:tplc="73C25B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437D5F"/>
    <w:multiLevelType w:val="hybridMultilevel"/>
    <w:tmpl w:val="AE2412F8"/>
    <w:lvl w:ilvl="0" w:tplc="0C70A22A">
      <w:start w:val="1"/>
      <w:numFmt w:val="decimal"/>
      <w:lvlText w:val="%1."/>
      <w:lvlJc w:val="left"/>
      <w:pPr>
        <w:ind w:left="1159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CC7EF9"/>
    <w:multiLevelType w:val="hybridMultilevel"/>
    <w:tmpl w:val="F4EA497C"/>
    <w:lvl w:ilvl="0" w:tplc="6CF8FD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2155AC"/>
    <w:multiLevelType w:val="hybridMultilevel"/>
    <w:tmpl w:val="0172EF40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CD03D1"/>
    <w:multiLevelType w:val="hybridMultilevel"/>
    <w:tmpl w:val="BA7CB06E"/>
    <w:lvl w:ilvl="0" w:tplc="B5502D8C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62037E"/>
    <w:multiLevelType w:val="hybridMultilevel"/>
    <w:tmpl w:val="3CE0E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D40B34"/>
    <w:multiLevelType w:val="hybridMultilevel"/>
    <w:tmpl w:val="DBC494C6"/>
    <w:lvl w:ilvl="0" w:tplc="2AC4E42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316560"/>
    <w:multiLevelType w:val="hybridMultilevel"/>
    <w:tmpl w:val="DD9E7F2C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A05551"/>
    <w:multiLevelType w:val="hybridMultilevel"/>
    <w:tmpl w:val="92A41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F63B9E"/>
    <w:multiLevelType w:val="hybridMultilevel"/>
    <w:tmpl w:val="C7CA09F6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4F7C09"/>
    <w:multiLevelType w:val="hybridMultilevel"/>
    <w:tmpl w:val="916C6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6C642D"/>
    <w:multiLevelType w:val="hybridMultilevel"/>
    <w:tmpl w:val="E2D82DDC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5E3830"/>
    <w:multiLevelType w:val="hybridMultilevel"/>
    <w:tmpl w:val="3BA20052"/>
    <w:lvl w:ilvl="0" w:tplc="EE2488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76143"/>
    <w:multiLevelType w:val="hybridMultilevel"/>
    <w:tmpl w:val="A4E0B16A"/>
    <w:lvl w:ilvl="0" w:tplc="C1D220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791A38"/>
    <w:multiLevelType w:val="hybridMultilevel"/>
    <w:tmpl w:val="3E025BB6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64900"/>
    <w:multiLevelType w:val="hybridMultilevel"/>
    <w:tmpl w:val="8F426210"/>
    <w:lvl w:ilvl="0" w:tplc="83C22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8F6CAF"/>
    <w:multiLevelType w:val="hybridMultilevel"/>
    <w:tmpl w:val="AE243938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C65ABF"/>
    <w:multiLevelType w:val="hybridMultilevel"/>
    <w:tmpl w:val="515C9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B53F5"/>
    <w:multiLevelType w:val="hybridMultilevel"/>
    <w:tmpl w:val="68ACF23E"/>
    <w:lvl w:ilvl="0" w:tplc="83C22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400FCC"/>
    <w:multiLevelType w:val="hybridMultilevel"/>
    <w:tmpl w:val="93D6FC66"/>
    <w:lvl w:ilvl="0" w:tplc="DDD84AD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018B9"/>
    <w:multiLevelType w:val="hybridMultilevel"/>
    <w:tmpl w:val="D8828DFE"/>
    <w:lvl w:ilvl="0" w:tplc="44DAF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50B00"/>
    <w:multiLevelType w:val="hybridMultilevel"/>
    <w:tmpl w:val="440CCD08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DE2C17"/>
    <w:multiLevelType w:val="hybridMultilevel"/>
    <w:tmpl w:val="0038A002"/>
    <w:lvl w:ilvl="0" w:tplc="83C22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B72B96"/>
    <w:multiLevelType w:val="hybridMultilevel"/>
    <w:tmpl w:val="C71C32C2"/>
    <w:lvl w:ilvl="0" w:tplc="73C25B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4D606C"/>
    <w:multiLevelType w:val="hybridMultilevel"/>
    <w:tmpl w:val="8F426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C50D1"/>
    <w:multiLevelType w:val="hybridMultilevel"/>
    <w:tmpl w:val="3B7A1634"/>
    <w:lvl w:ilvl="0" w:tplc="C3AAE120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991575"/>
    <w:multiLevelType w:val="hybridMultilevel"/>
    <w:tmpl w:val="D9182E84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E533B"/>
    <w:multiLevelType w:val="hybridMultilevel"/>
    <w:tmpl w:val="83C81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400D92"/>
    <w:multiLevelType w:val="hybridMultilevel"/>
    <w:tmpl w:val="C52A8AAE"/>
    <w:lvl w:ilvl="0" w:tplc="DD1AE7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6A5C15"/>
    <w:multiLevelType w:val="hybridMultilevel"/>
    <w:tmpl w:val="6FC2E006"/>
    <w:lvl w:ilvl="0" w:tplc="4AA40768">
      <w:start w:val="1"/>
      <w:numFmt w:val="decimal"/>
      <w:lvlText w:val="%1."/>
      <w:lvlJc w:val="left"/>
      <w:pPr>
        <w:ind w:left="1999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8004F4"/>
    <w:multiLevelType w:val="hybridMultilevel"/>
    <w:tmpl w:val="915ABC9E"/>
    <w:lvl w:ilvl="0" w:tplc="83C22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870F4"/>
    <w:multiLevelType w:val="hybridMultilevel"/>
    <w:tmpl w:val="0120A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221F10"/>
    <w:multiLevelType w:val="hybridMultilevel"/>
    <w:tmpl w:val="FDA0905A"/>
    <w:lvl w:ilvl="0" w:tplc="44DAF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48E2"/>
    <w:rsid w:val="005B48E2"/>
    <w:rsid w:val="005D267A"/>
    <w:rsid w:val="00AE6690"/>
    <w:rsid w:val="00C1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E2"/>
    <w:pPr>
      <w:spacing w:after="160" w:line="256" w:lineRule="auto"/>
      <w:ind w:left="720"/>
      <w:contextualSpacing/>
    </w:pPr>
    <w:rPr>
      <w:rFonts w:cs="Times New Roman"/>
    </w:rPr>
  </w:style>
  <w:style w:type="paragraph" w:styleId="a4">
    <w:name w:val="Body Text"/>
    <w:basedOn w:val="a"/>
    <w:link w:val="a5"/>
    <w:unhideWhenUsed/>
    <w:rsid w:val="005B48E2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5">
    <w:name w:val="Основной текст Знак"/>
    <w:basedOn w:val="a0"/>
    <w:link w:val="a4"/>
    <w:rsid w:val="005B48E2"/>
    <w:rPr>
      <w:rFonts w:ascii="Times New Roman" w:eastAsia="Calibri" w:hAnsi="Times New Roman" w:cs="Times New Roman"/>
      <w:b/>
      <w:bCs/>
      <w:sz w:val="28"/>
      <w:szCs w:val="28"/>
      <w:lang w:val="be-BY" w:eastAsia="ru-RU"/>
    </w:rPr>
  </w:style>
  <w:style w:type="character" w:styleId="a6">
    <w:name w:val="Hyperlink"/>
    <w:basedOn w:val="a0"/>
    <w:uiPriority w:val="99"/>
    <w:semiHidden/>
    <w:unhideWhenUsed/>
    <w:rsid w:val="005B4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893</Words>
  <Characters>5091</Characters>
  <Application>Microsoft Office Word</Application>
  <DocSecurity>0</DocSecurity>
  <Lines>42</Lines>
  <Paragraphs>11</Paragraphs>
  <ScaleCrop>false</ScaleCrop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2017-10-03T08:52:00Z</dcterms:created>
  <dcterms:modified xsi:type="dcterms:W3CDTF">2017-10-03T09:08:00Z</dcterms:modified>
</cp:coreProperties>
</file>